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B96" w:rsidRPr="00A21572" w:rsidRDefault="002E5B96" w:rsidP="002E5B96">
      <w:pPr>
        <w:pStyle w:val="pc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</w:rPr>
      </w:pPr>
      <w:r w:rsidRPr="00A21572">
        <w:rPr>
          <w:rStyle w:val="s1"/>
          <w:rFonts w:ascii="Arial" w:eastAsiaTheme="majorEastAsia" w:hAnsi="Arial" w:cs="Arial"/>
        </w:rPr>
        <w:t>Мероприятия по сокращению выбросов загрязняющих веществ в атмосферу в периоды НМУ</w:t>
      </w:r>
    </w:p>
    <w:p w:rsidR="002E5B96" w:rsidRPr="00A21572" w:rsidRDefault="002E5B96" w:rsidP="002E5B9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332"/>
        <w:gridCol w:w="1994"/>
        <w:gridCol w:w="1735"/>
        <w:gridCol w:w="528"/>
        <w:gridCol w:w="1112"/>
        <w:gridCol w:w="1084"/>
        <w:gridCol w:w="540"/>
        <w:gridCol w:w="656"/>
        <w:gridCol w:w="996"/>
        <w:gridCol w:w="737"/>
        <w:gridCol w:w="364"/>
        <w:gridCol w:w="931"/>
        <w:gridCol w:w="931"/>
        <w:gridCol w:w="544"/>
      </w:tblGrid>
      <w:tr w:rsidR="002E5B96" w:rsidRPr="00A379D6" w:rsidTr="00214ED8">
        <w:trPr>
          <w:trHeight w:val="255"/>
        </w:trPr>
        <w:tc>
          <w:tcPr>
            <w:tcW w:w="29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График работы источника</w:t>
            </w:r>
          </w:p>
        </w:tc>
        <w:tc>
          <w:tcPr>
            <w:tcW w:w="3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Цех, участок, (номер режима работы предприятия в период НМУ)</w:t>
            </w:r>
          </w:p>
        </w:tc>
        <w:tc>
          <w:tcPr>
            <w:tcW w:w="586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Мероприятия на период неблагоприятных метеорологических условий </w:t>
            </w:r>
          </w:p>
        </w:tc>
        <w:tc>
          <w:tcPr>
            <w:tcW w:w="640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Вещества, по которым проводится сокращение выбросов</w:t>
            </w:r>
          </w:p>
        </w:tc>
        <w:tc>
          <w:tcPr>
            <w:tcW w:w="3113" w:type="pct"/>
            <w:gridSpan w:val="11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Характеристика источников, на которых проводится снижение выбросов</w:t>
            </w:r>
          </w:p>
        </w:tc>
      </w:tr>
      <w:tr w:rsidR="002E5B96" w:rsidRPr="00A379D6" w:rsidTr="00214ED8">
        <w:trPr>
          <w:trHeight w:val="795"/>
        </w:trPr>
        <w:tc>
          <w:tcPr>
            <w:tcW w:w="292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Координаты на карте-схеме</w:t>
            </w:r>
          </w:p>
        </w:tc>
        <w:tc>
          <w:tcPr>
            <w:tcW w:w="19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Параметры газовоздушной смеси на выходе из источника и характеристика выбросов после их сокращения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Степень эффективности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мероприятий,  %</w:t>
            </w:r>
          </w:p>
        </w:tc>
      </w:tr>
      <w:tr w:rsidR="002E5B96" w:rsidRPr="00A379D6" w:rsidTr="00214ED8">
        <w:trPr>
          <w:trHeight w:val="2385"/>
        </w:trPr>
        <w:tc>
          <w:tcPr>
            <w:tcW w:w="292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Номер на карте-схеме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объекта (города)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точечного источника,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центра группы </w:t>
            </w:r>
            <w:proofErr w:type="spellStart"/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источ</w:t>
            </w:r>
            <w:proofErr w:type="spellEnd"/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 ников или одного  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конца линейного    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 источника        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второго конца линейного источника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высота, м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диаметр источника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выбросов, м</w:t>
            </w:r>
          </w:p>
        </w:tc>
        <w:tc>
          <w:tcPr>
            <w:tcW w:w="2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скорость, м/с</w:t>
            </w:r>
          </w:p>
        </w:tc>
        <w:tc>
          <w:tcPr>
            <w:tcW w:w="2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объем, 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м3/c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температура, 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0</w:t>
            </w: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мощность выбросов без учета мероприятий, г/с</w:t>
            </w: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мощность выбросов после мероприятий, г/с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5B96" w:rsidRPr="00A379D6" w:rsidTr="00214ED8">
        <w:trPr>
          <w:trHeight w:val="345"/>
        </w:trPr>
        <w:tc>
          <w:tcPr>
            <w:tcW w:w="292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X1/Y1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bCs/>
                <w:sz w:val="20"/>
                <w:szCs w:val="20"/>
              </w:rPr>
              <w:t>X2/Y2</w:t>
            </w: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E5B96" w:rsidRPr="00A379D6" w:rsidRDefault="002E5B96" w:rsidP="00214ED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5B96" w:rsidRPr="00A379D6" w:rsidTr="00214ED8">
        <w:trPr>
          <w:trHeight w:val="255"/>
        </w:trPr>
        <w:tc>
          <w:tcPr>
            <w:tcW w:w="29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9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E5B96" w:rsidRPr="00A379D6" w:rsidTr="00214ED8">
        <w:trPr>
          <w:trHeight w:val="259"/>
        </w:trPr>
        <w:tc>
          <w:tcPr>
            <w:tcW w:w="5000" w:type="pct"/>
            <w:gridSpan w:val="15"/>
            <w:tcBorders>
              <w:top w:val="single" w:sz="4" w:space="0" w:color="B2B2B2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CC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5B96" w:rsidRPr="00A379D6" w:rsidRDefault="002E5B96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379D6">
              <w:rPr>
                <w:rFonts w:ascii="Arial" w:hAnsi="Arial" w:cs="Arial"/>
                <w:b/>
                <w:i/>
                <w:sz w:val="20"/>
                <w:szCs w:val="20"/>
              </w:rPr>
              <w:t>Разработка мероприятий для периодов НМУ не требуется.</w:t>
            </w:r>
          </w:p>
          <w:p w:rsidR="002E5B96" w:rsidRPr="00A379D6" w:rsidRDefault="002E5B96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A379D6">
              <w:rPr>
                <w:rFonts w:ascii="Arial" w:hAnsi="Arial" w:cs="Arial"/>
                <w:b/>
                <w:i/>
                <w:sz w:val="20"/>
                <w:szCs w:val="20"/>
              </w:rPr>
              <w:t>Привыброс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ов</w:t>
            </w:r>
            <w:proofErr w:type="spellEnd"/>
            <w:r w:rsidRPr="00A379D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ЗВ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НДВ</w:t>
            </w:r>
            <w:r w:rsidRPr="00A379D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не окажут измеряемого воздействия на качество атмосферного воздуха в ближайших населенных пунктах в виду временного локального характера воздействия, так как максимальные концентрации загрязняющих веществ сосредоточены только на отведенной площадке</w:t>
            </w:r>
            <w:bookmarkStart w:id="0" w:name="_GoBack"/>
            <w:bookmarkEnd w:id="0"/>
            <w:r w:rsidRPr="00A379D6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2E5B96" w:rsidRPr="00A379D6" w:rsidRDefault="002E5B96" w:rsidP="00214E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480B" w:rsidRDefault="00F7480B"/>
    <w:sectPr w:rsidR="00F7480B" w:rsidSect="002E5B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20D"/>
    <w:rsid w:val="002D0777"/>
    <w:rsid w:val="002E5B96"/>
    <w:rsid w:val="006B39BA"/>
    <w:rsid w:val="0077720D"/>
    <w:rsid w:val="0084211B"/>
    <w:rsid w:val="00B16F55"/>
    <w:rsid w:val="00BA75AD"/>
    <w:rsid w:val="00E1738D"/>
    <w:rsid w:val="00E95808"/>
    <w:rsid w:val="00F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B3071"/>
  <w15:chartTrackingRefBased/>
  <w15:docId w15:val="{870FE643-E3D7-4BE8-9812-31D62491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5B96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2E5B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pc">
    <w:name w:val="pc"/>
    <w:basedOn w:val="a"/>
    <w:rsid w:val="002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Кунслу Аскаровна</cp:lastModifiedBy>
  <cp:revision>4</cp:revision>
  <dcterms:created xsi:type="dcterms:W3CDTF">2021-12-17T11:28:00Z</dcterms:created>
  <dcterms:modified xsi:type="dcterms:W3CDTF">2022-10-12T11:59:00Z</dcterms:modified>
</cp:coreProperties>
</file>